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F5939" w14:textId="1716E003" w:rsidR="00F73892" w:rsidRPr="00F73892" w:rsidRDefault="00F73892" w:rsidP="00F73892">
      <w:pPr>
        <w:jc w:val="center"/>
        <w:rPr>
          <w:rFonts w:asciiTheme="majorHAnsi" w:hAnsiTheme="majorHAnsi"/>
          <w:b/>
          <w:bCs/>
          <w:color w:val="212121"/>
          <w:shd w:val="clear" w:color="auto" w:fill="FFFFFF"/>
          <w:lang w:val="bg-BG"/>
        </w:rPr>
      </w:pPr>
      <w:r w:rsidRPr="00F73892">
        <w:rPr>
          <w:rFonts w:asciiTheme="majorHAnsi" w:hAnsiTheme="majorHAnsi"/>
          <w:b/>
          <w:bCs/>
          <w:color w:val="212121"/>
          <w:shd w:val="clear" w:color="auto" w:fill="FFFFFF"/>
          <w:lang w:val="bg-BG"/>
        </w:rPr>
        <w:t>Актуална информация за мерки и ограничения на придвижването  в Европа и по света</w:t>
      </w:r>
    </w:p>
    <w:p w14:paraId="0C0EA4CB" w14:textId="77777777" w:rsidR="00F73892" w:rsidRPr="00F73892" w:rsidRDefault="00F73892" w:rsidP="00F73892">
      <w:pPr>
        <w:jc w:val="both"/>
        <w:rPr>
          <w:rFonts w:asciiTheme="majorHAnsi" w:eastAsiaTheme="minorHAnsi" w:hAnsiTheme="majorHAnsi"/>
          <w:iCs/>
          <w:lang w:val="bg-BG"/>
        </w:rPr>
      </w:pPr>
    </w:p>
    <w:p w14:paraId="28D4C55B" w14:textId="1348CE86" w:rsidR="00F73892" w:rsidRPr="00F73892" w:rsidRDefault="00F73892" w:rsidP="00F73892">
      <w:pPr>
        <w:jc w:val="both"/>
        <w:rPr>
          <w:rFonts w:asciiTheme="majorHAnsi" w:hAnsiTheme="majorHAnsi"/>
          <w:color w:val="222222"/>
          <w:lang w:val="bg-BG"/>
        </w:rPr>
      </w:pPr>
      <w:r w:rsidRPr="00F73892">
        <w:rPr>
          <w:rFonts w:asciiTheme="majorHAnsi" w:hAnsiTheme="majorHAnsi"/>
          <w:b/>
          <w:color w:val="222222"/>
          <w:lang w:val="bg-BG"/>
        </w:rPr>
        <w:t xml:space="preserve">Естония </w:t>
      </w:r>
      <w:r w:rsidRPr="00F73892">
        <w:rPr>
          <w:rFonts w:asciiTheme="majorHAnsi" w:hAnsiTheme="majorHAnsi"/>
          <w:color w:val="222222"/>
          <w:lang w:val="bg-BG"/>
        </w:rPr>
        <w:t>- От 17 март Естония затваря границите за чуждестранни граждани . Въвеждат се въвеждат мерки, позволяващи на естонците или притежателите на разрешително за пребиваване да влизат в страната. Установени са и процедури за преминаване на националните граници по време на ограниченията. Само граждани на Естония и жители на Естония с разрешение за пребиваване или право на пребиваване ще могат да влязат в Естония в обозримо бъдеще, включително притежателите на така наречените сиви паспорти. Чуждестранен гражданин, който няма симптоми на заболяването и чий близък роднина е естонски гражданин или лице с право на пребиваване, може да влезе в страната под специално разрешение на полицията. Чужденците, които трябва да влязат в Естония за международно военно сътрудничество, също ще получат достъп. Международният превоз на стоки, включително за хранителни и медицински стоки, е разрешен за влизане в Естония. Ще бъде предоставен допълнителен достъп за хора, които предоставят жизненоважни услуги, като например доставчици на гориво.  </w:t>
      </w:r>
    </w:p>
    <w:p w14:paraId="05A40416" w14:textId="77777777" w:rsidR="00F73892" w:rsidRPr="00F73892" w:rsidRDefault="00F73892" w:rsidP="00F73892">
      <w:pPr>
        <w:jc w:val="both"/>
        <w:rPr>
          <w:rFonts w:asciiTheme="majorHAnsi" w:hAnsiTheme="majorHAnsi"/>
          <w:color w:val="222222"/>
          <w:lang w:val="bg-BG"/>
        </w:rPr>
      </w:pPr>
      <w:r w:rsidRPr="00F73892">
        <w:rPr>
          <w:rFonts w:asciiTheme="majorHAnsi" w:hAnsiTheme="majorHAnsi"/>
          <w:color w:val="222222"/>
          <w:lang w:val="bg-BG"/>
        </w:rPr>
        <w:t>Руската авиокомпания "Аерофлот" ще спре полетите между Москва и Талин от четвъртък, 19 март до 30 април. Finnair, най-голямата авиокомпания във Финландия, ще отмени полетите до Естония от вторник, 17 март.</w:t>
      </w:r>
    </w:p>
    <w:p w14:paraId="003D732C" w14:textId="77777777" w:rsidR="00F73892" w:rsidRPr="00F73892" w:rsidRDefault="00F73892" w:rsidP="00F73892">
      <w:pPr>
        <w:jc w:val="both"/>
        <w:rPr>
          <w:rFonts w:asciiTheme="majorHAnsi" w:eastAsiaTheme="minorHAnsi" w:hAnsiTheme="majorHAnsi"/>
          <w:iCs/>
          <w:lang w:val="bg-BG"/>
        </w:rPr>
      </w:pPr>
    </w:p>
    <w:p w14:paraId="507814C8" w14:textId="77777777" w:rsidR="00F73892" w:rsidRPr="00F73892" w:rsidRDefault="00F73892" w:rsidP="00F73892">
      <w:pPr>
        <w:jc w:val="both"/>
        <w:rPr>
          <w:rFonts w:asciiTheme="majorHAnsi" w:hAnsiTheme="majorHAnsi"/>
          <w:lang w:val="bg-BG"/>
        </w:rPr>
      </w:pPr>
      <w:r w:rsidRPr="00F73892">
        <w:rPr>
          <w:rFonts w:asciiTheme="majorHAnsi" w:hAnsiTheme="majorHAnsi"/>
          <w:b/>
          <w:lang w:val="bg-BG"/>
        </w:rPr>
        <w:t xml:space="preserve">Турция </w:t>
      </w:r>
      <w:r w:rsidRPr="00F73892">
        <w:rPr>
          <w:rFonts w:asciiTheme="majorHAnsi" w:hAnsiTheme="majorHAnsi"/>
          <w:lang w:val="bg-BG"/>
        </w:rPr>
        <w:t xml:space="preserve"> - След разгодвор на посланика ни в Анкара от МВнР на Турция постъпи информация, че във връзка с пандемията COVID-19 по турските граници е в сила набор от мерки, който се прилага  по отношение на международните шофьори на камиони. Посочените мерки предвиждат на шофьори - граждани на Германия, Испания, Франция, Дания, Швеция, Норвегия, Австрия, Белгия, Нидерландия, Китай, Иран, Ирак, Южна Корея, Япония, Италия, Тайланд, специален административен район Хонконг, Сингапур да бъде отказван достъп до турска територия и същите да бъдат връщани обратно като „нежелани пътници” (INAD). В допълнение, изрично се споменава, че към момента България и Гърция не фигурират в този списък от страни. Шофьори - граждани на трети страни, които са били в една от горепосочените държави през последните 14 дни, биват поставяни под карантина до изтичане на 14-дневния срок. След приключването на карантинния период и съответна медицинска проверка, която да потвърди липсата на симптоми на вируса, шофьорите биват допускани на турска територия. Управляваните от водачите камиони биват подложени на щателна процедура по дезинфекция и освобождавани след 6 часа.</w:t>
      </w:r>
    </w:p>
    <w:p w14:paraId="29C22688" w14:textId="77777777" w:rsidR="00F73892" w:rsidRPr="00F73892" w:rsidRDefault="00F73892" w:rsidP="00F73892">
      <w:pPr>
        <w:jc w:val="both"/>
        <w:rPr>
          <w:rFonts w:asciiTheme="majorHAnsi" w:hAnsiTheme="majorHAnsi"/>
          <w:lang w:val="bg-BG"/>
        </w:rPr>
      </w:pPr>
      <w:r w:rsidRPr="00F73892">
        <w:rPr>
          <w:rFonts w:asciiTheme="majorHAnsi" w:hAnsiTheme="majorHAnsi"/>
          <w:lang w:val="bg-BG"/>
        </w:rPr>
        <w:t xml:space="preserve">Шофьори - граждани на трети страни, които не са били в нито една от горепосочените държави биват, допускани през турските граници след извършване на дезинфекция и карантинен престой от 6 часа. </w:t>
      </w:r>
    </w:p>
    <w:p w14:paraId="184D0A86" w14:textId="77777777" w:rsidR="00F73892" w:rsidRPr="00F73892" w:rsidRDefault="00F73892" w:rsidP="00F73892">
      <w:pPr>
        <w:jc w:val="both"/>
        <w:rPr>
          <w:rFonts w:asciiTheme="majorHAnsi" w:hAnsiTheme="majorHAnsi"/>
          <w:lang w:val="bg-BG"/>
        </w:rPr>
      </w:pPr>
      <w:r w:rsidRPr="00F73892">
        <w:rPr>
          <w:rFonts w:asciiTheme="majorHAnsi" w:hAnsiTheme="majorHAnsi"/>
          <w:lang w:val="bg-BG"/>
        </w:rPr>
        <w:t xml:space="preserve">Например, ако шофьор – български гражданин, който не е бил в споменатите по-горе страни, ще бъде допуснат на турска територия след </w:t>
      </w:r>
      <w:r w:rsidRPr="00F73892">
        <w:rPr>
          <w:rFonts w:asciiTheme="majorHAnsi" w:hAnsiTheme="majorHAnsi"/>
          <w:lang w:val="bg-BG"/>
        </w:rPr>
        <w:lastRenderedPageBreak/>
        <w:t xml:space="preserve">извършване на съответната процедура по дезинфекция. В случай, че същият е бил в някоя от изброените държави (например Италия), ще може да премине турската граница след 14-дневен карантинен срок и дезинфекция.    </w:t>
      </w:r>
    </w:p>
    <w:p w14:paraId="5E99655C" w14:textId="77777777" w:rsidR="00F73892" w:rsidRPr="00F73892" w:rsidRDefault="00F73892" w:rsidP="00F73892">
      <w:pPr>
        <w:jc w:val="both"/>
        <w:rPr>
          <w:rFonts w:asciiTheme="majorHAnsi" w:hAnsiTheme="majorHAnsi"/>
          <w:lang w:val="bg-BG"/>
        </w:rPr>
      </w:pPr>
      <w:r w:rsidRPr="00F73892">
        <w:rPr>
          <w:rFonts w:asciiTheme="majorHAnsi" w:hAnsiTheme="majorHAnsi"/>
          <w:lang w:val="bg-BG"/>
        </w:rPr>
        <w:t xml:space="preserve">Шофьори - турски граждани биват допускани през границите при положение, че не са развили типичната за вируса симптоматика и след подлагането им на специален медицински преглед и дезинфекция.  </w:t>
      </w:r>
    </w:p>
    <w:p w14:paraId="3DD25A7B" w14:textId="77777777" w:rsidR="00F73892" w:rsidRPr="00F73892" w:rsidRDefault="00F73892" w:rsidP="00F73892">
      <w:pPr>
        <w:jc w:val="both"/>
        <w:rPr>
          <w:rFonts w:asciiTheme="majorHAnsi" w:hAnsiTheme="majorHAnsi"/>
          <w:lang w:val="bg-BG"/>
        </w:rPr>
      </w:pPr>
    </w:p>
    <w:p w14:paraId="49E5F547" w14:textId="77777777" w:rsidR="00F73892" w:rsidRPr="00F73892" w:rsidRDefault="00F73892" w:rsidP="00F73892">
      <w:pPr>
        <w:jc w:val="both"/>
        <w:rPr>
          <w:rFonts w:asciiTheme="majorHAnsi" w:eastAsiaTheme="minorHAnsi" w:hAnsiTheme="majorHAnsi"/>
          <w:iCs/>
          <w:lang w:val="bg-BG"/>
        </w:rPr>
      </w:pPr>
      <w:r w:rsidRPr="00F73892">
        <w:rPr>
          <w:rFonts w:asciiTheme="majorHAnsi" w:eastAsiaTheme="minorHAnsi" w:hAnsiTheme="majorHAnsi"/>
          <w:b/>
          <w:iCs/>
          <w:lang w:val="bg-BG"/>
        </w:rPr>
        <w:t>Израел</w:t>
      </w:r>
      <w:r w:rsidRPr="00F73892">
        <w:rPr>
          <w:rFonts w:asciiTheme="majorHAnsi" w:eastAsiaTheme="minorHAnsi" w:hAnsiTheme="majorHAnsi"/>
          <w:iCs/>
          <w:lang w:val="bg-BG"/>
        </w:rPr>
        <w:t xml:space="preserve"> – Във връзка с превенцията на разпространението на коронавируса в Израел са въведени допълнителни мерки за затваряне на всички детски градини, значително намаляване на броя на служителите на работните места; ограничаване на обществения транспорт: намаляване на броя на пътниците в автобусите и влаковете; болница Хашарон в Петах Тиква ще бъде превърната в специална болница за справяне с коронавируса; по-големи ограничения на публичните събирания. </w:t>
      </w:r>
    </w:p>
    <w:p w14:paraId="15FF8168" w14:textId="77777777" w:rsidR="00F73892" w:rsidRPr="00F73892" w:rsidRDefault="00F73892" w:rsidP="00F73892">
      <w:pPr>
        <w:jc w:val="both"/>
        <w:rPr>
          <w:rFonts w:asciiTheme="majorHAnsi" w:eastAsiaTheme="minorHAnsi" w:hAnsiTheme="majorHAnsi"/>
          <w:iCs/>
          <w:lang w:val="bg-BG"/>
        </w:rPr>
      </w:pPr>
      <w:r w:rsidRPr="00F73892">
        <w:rPr>
          <w:rFonts w:asciiTheme="majorHAnsi" w:eastAsiaTheme="minorHAnsi" w:hAnsiTheme="majorHAnsi"/>
          <w:iCs/>
          <w:lang w:val="bg-BG"/>
        </w:rPr>
        <w:t>Правителството одобри извънредни мерки, разрешавайки на Шин Бет – Службата за национална сигурност, да проследява мобилните телефони на заразените с коронавируса и на тези, които в последните 14 дни преди диагностицирането им са били в контакт с тях. Мярката ще бъде в сила за 30 дни и трябва да бъде одобрена от съответната парламентарна комисия в Кнесета.</w:t>
      </w:r>
    </w:p>
    <w:p w14:paraId="061439BE" w14:textId="77777777" w:rsidR="00F73892" w:rsidRPr="00F73892" w:rsidRDefault="00F73892" w:rsidP="00F73892">
      <w:pPr>
        <w:jc w:val="both"/>
        <w:rPr>
          <w:rFonts w:asciiTheme="majorHAnsi" w:eastAsiaTheme="minorHAnsi" w:hAnsiTheme="majorHAnsi"/>
          <w:iCs/>
          <w:lang w:val="bg-BG"/>
        </w:rPr>
      </w:pPr>
    </w:p>
    <w:p w14:paraId="50F7E206" w14:textId="77777777" w:rsidR="00F73892" w:rsidRPr="00F73892" w:rsidRDefault="00F73892" w:rsidP="00F73892">
      <w:pPr>
        <w:jc w:val="both"/>
        <w:rPr>
          <w:rFonts w:asciiTheme="majorHAnsi" w:hAnsiTheme="majorHAnsi"/>
          <w:color w:val="222222"/>
          <w:shd w:val="clear" w:color="auto" w:fill="FFFFFF"/>
          <w:lang w:val="bg-BG"/>
        </w:rPr>
      </w:pPr>
      <w:r w:rsidRPr="00F73892">
        <w:rPr>
          <w:rFonts w:asciiTheme="majorHAnsi" w:hAnsiTheme="majorHAnsi"/>
          <w:b/>
          <w:bCs/>
          <w:lang w:val="bg-BG"/>
        </w:rPr>
        <w:t xml:space="preserve">Ливан </w:t>
      </w:r>
      <w:r w:rsidRPr="00F73892">
        <w:rPr>
          <w:rFonts w:asciiTheme="majorHAnsi" w:hAnsiTheme="majorHAnsi"/>
          <w:bCs/>
          <w:lang w:val="bg-BG"/>
        </w:rPr>
        <w:t xml:space="preserve">- </w:t>
      </w:r>
      <w:r w:rsidRPr="00F73892">
        <w:rPr>
          <w:rFonts w:asciiTheme="majorHAnsi" w:hAnsiTheme="majorHAnsi"/>
          <w:color w:val="222222"/>
          <w:shd w:val="clear" w:color="auto" w:fill="FFFFFF"/>
          <w:lang w:val="bg-BG"/>
        </w:rPr>
        <w:t>След обявеното на 15 март 2020 г. извънредно положение в страната се прилагат следните мерки:</w:t>
      </w:r>
      <w:r w:rsidRPr="00F73892">
        <w:rPr>
          <w:rFonts w:asciiTheme="majorHAnsi" w:hAnsiTheme="majorHAnsi"/>
          <w:color w:val="222222"/>
          <w:lang w:val="bg-BG"/>
        </w:rPr>
        <w:br/>
      </w:r>
      <w:r w:rsidRPr="00F73892">
        <w:rPr>
          <w:rFonts w:asciiTheme="majorHAnsi" w:hAnsiTheme="majorHAnsi"/>
          <w:color w:val="222222"/>
          <w:shd w:val="clear" w:color="auto" w:fill="FFFFFF"/>
          <w:lang w:val="bg-BG"/>
        </w:rPr>
        <w:t xml:space="preserve">-Задължение на гражданите да не напускат домовете си, с изключение на случаи на особена необходимост; От 00.00 ч. на 26 март се затваря международното летище в Бейрут, както и всички въздушни, земни и морски входно-изходни пунктове в Ливан, като мярката е в сила до 24.00 ч. на 29 март т.г. </w:t>
      </w:r>
    </w:p>
    <w:p w14:paraId="50A6DC44" w14:textId="77777777" w:rsidR="00F73892" w:rsidRPr="00F73892" w:rsidRDefault="00F73892" w:rsidP="00F73892">
      <w:pPr>
        <w:jc w:val="both"/>
        <w:rPr>
          <w:rFonts w:asciiTheme="majorHAnsi" w:hAnsiTheme="majorHAnsi"/>
          <w:color w:val="222222"/>
          <w:shd w:val="clear" w:color="auto" w:fill="FFFFFF"/>
          <w:lang w:val="bg-BG"/>
        </w:rPr>
      </w:pPr>
    </w:p>
    <w:p w14:paraId="06C6D486" w14:textId="355EF62D" w:rsidR="00F73892" w:rsidRPr="00F73892" w:rsidRDefault="00F73892" w:rsidP="00F73892">
      <w:pPr>
        <w:jc w:val="both"/>
        <w:rPr>
          <w:rFonts w:asciiTheme="majorHAnsi" w:hAnsiTheme="majorHAnsi"/>
          <w:color w:val="222222"/>
          <w:shd w:val="clear" w:color="auto" w:fill="FFFFFF"/>
          <w:lang w:val="bg-BG"/>
        </w:rPr>
      </w:pPr>
      <w:r w:rsidRPr="00F73892">
        <w:rPr>
          <w:rFonts w:asciiTheme="majorHAnsi" w:hAnsiTheme="majorHAnsi"/>
          <w:b/>
          <w:color w:val="222222"/>
          <w:shd w:val="clear" w:color="auto" w:fill="FFFFFF"/>
          <w:lang w:val="bg-BG"/>
        </w:rPr>
        <w:t>Иран -</w:t>
      </w:r>
      <w:r w:rsidRPr="00F73892">
        <w:rPr>
          <w:rFonts w:asciiTheme="majorHAnsi" w:hAnsiTheme="majorHAnsi"/>
          <w:color w:val="222222"/>
          <w:shd w:val="clear" w:color="auto" w:fill="FFFFFF"/>
          <w:lang w:val="bg-BG"/>
        </w:rPr>
        <w:t xml:space="preserve"> Към момента няма отворени сухопътни ГКПП към съседни държави, които могат да бъдат използвани от български граждани за завръщане в България. Въпреки обявената предстояща забрана на Катар за влизане на чужди граждани на територията на държавата Kатарските авиолинии продължават да изпълняват редовни полети веднъж дневно по маршрут Доха-Техеран-Доха. Освен трите полета седмично в събота, понеделник и сряда до Франкфурт, авиокомпания Иран Еър осъществява три полета седмично в понеделник, сряда и петък до Париж и три полета седмично в неделя, вторник и четвъртък до Лондон.</w:t>
      </w:r>
    </w:p>
    <w:p w14:paraId="14D3CBC9" w14:textId="77777777" w:rsidR="00F73892" w:rsidRPr="00F73892" w:rsidRDefault="00F73892" w:rsidP="00F73892">
      <w:pPr>
        <w:jc w:val="both"/>
        <w:rPr>
          <w:rFonts w:asciiTheme="majorHAnsi" w:hAnsiTheme="majorHAnsi"/>
          <w:lang w:val="bg-BG"/>
        </w:rPr>
      </w:pPr>
    </w:p>
    <w:p w14:paraId="00514ED5" w14:textId="2CFE5DBD" w:rsidR="00F73892" w:rsidRPr="00F73892" w:rsidRDefault="00F73892" w:rsidP="00F73892">
      <w:pPr>
        <w:jc w:val="both"/>
        <w:rPr>
          <w:rFonts w:asciiTheme="majorHAnsi" w:hAnsiTheme="majorHAnsi"/>
          <w:color w:val="222222"/>
          <w:shd w:val="clear" w:color="auto" w:fill="FFFFFF"/>
          <w:lang w:val="bg-BG"/>
        </w:rPr>
      </w:pPr>
      <w:r w:rsidRPr="00F73892">
        <w:rPr>
          <w:rFonts w:asciiTheme="majorHAnsi" w:hAnsiTheme="majorHAnsi"/>
          <w:b/>
          <w:color w:val="000000"/>
          <w:lang w:val="bg-BG"/>
        </w:rPr>
        <w:t>Япония –</w:t>
      </w:r>
      <w:r w:rsidRPr="00F73892">
        <w:rPr>
          <w:rFonts w:asciiTheme="majorHAnsi" w:hAnsiTheme="majorHAnsi"/>
          <w:color w:val="000000"/>
          <w:lang w:val="bg-BG"/>
        </w:rPr>
        <w:t xml:space="preserve"> В периода 15–21 март 2020 г. са бъдат отменени около 60% от международните полети до и от Япония вследствие на пандемията от коронавирус и предприетите мерки от националните правителства. Най-сериозно намаление на броя на редовните полети се очаква спрямо Китай (от 1600 на 150 полета), Република Корея (от 900 на 30),  Тайван от 700 на 300), САЩ (от 520 на 480). Очаква се да бъде намален броят на полетите до и от Хонконг, Тайланд и Макао.  Налице е отмяна на полети и до Европа. Броят на полетите до дестинации в Италия е намален от 12 на 5. </w:t>
      </w:r>
      <w:r w:rsidRPr="00F73892">
        <w:rPr>
          <w:rFonts w:asciiTheme="majorHAnsi" w:hAnsiTheme="majorHAnsi"/>
          <w:color w:val="222222"/>
          <w:shd w:val="clear" w:color="auto" w:fill="FFFFFF"/>
          <w:lang w:val="bg-BG"/>
        </w:rPr>
        <w:t xml:space="preserve">Япония е въвела степен 1 (повишено внимание) по отношение на пътувания до всички държави от Шенген. Към настоящия момент не са въведени ограничения по отношение на България. </w:t>
      </w:r>
    </w:p>
    <w:p w14:paraId="4A49E75E" w14:textId="77777777" w:rsidR="00F73892" w:rsidRPr="00F73892" w:rsidRDefault="00F73892" w:rsidP="00F73892">
      <w:pPr>
        <w:jc w:val="both"/>
        <w:rPr>
          <w:rFonts w:asciiTheme="majorHAnsi" w:hAnsiTheme="majorHAnsi"/>
          <w:color w:val="000000"/>
          <w:lang w:val="bg-BG"/>
        </w:rPr>
      </w:pPr>
    </w:p>
    <w:p w14:paraId="103DDE84" w14:textId="77777777" w:rsidR="00F73892" w:rsidRPr="00F73892" w:rsidRDefault="00F73892" w:rsidP="00F73892">
      <w:pPr>
        <w:jc w:val="both"/>
        <w:rPr>
          <w:rFonts w:asciiTheme="majorHAnsi" w:hAnsiTheme="majorHAnsi"/>
          <w:color w:val="000000"/>
          <w:lang w:val="bg-BG"/>
        </w:rPr>
      </w:pPr>
      <w:r w:rsidRPr="00F73892">
        <w:rPr>
          <w:rFonts w:asciiTheme="majorHAnsi" w:hAnsiTheme="majorHAnsi"/>
          <w:b/>
          <w:color w:val="000000"/>
          <w:lang w:val="bg-BG"/>
        </w:rPr>
        <w:t>Република Южна Африка –</w:t>
      </w:r>
      <w:r w:rsidRPr="00F73892">
        <w:rPr>
          <w:rFonts w:asciiTheme="majorHAnsi" w:hAnsiTheme="majorHAnsi"/>
          <w:color w:val="000000"/>
          <w:lang w:val="bg-BG"/>
        </w:rPr>
        <w:t xml:space="preserve"> Въведено е извънредно положение със следните извънредни мерки: От 18 март се въвежда се забрана за пътуване от високо рискови страни – Италия, Испания, Германия, Иран, ОК, САЩ, Южна Корея и Китай. Всички южноафрикански граждани са предупредени незабавно да преустановят всякакви пътувания от и до страни от ЕС, САЩ, ОК, Иран, Южна Корея и Китай. Преустановява се издаването на визи на граждани на САЩ, ОК, Китай, Италия, Германия, Испания, Южна Корея и Иран. На всички лица, които са били във високо рискови държави през последните 20 дни, ще бъде отказано да влизат на територията на РЮА. От 16 март 35 от 53-те сухоземни гранични пункта и 2 от 8-те пристанища в РЮА се затварят.</w:t>
      </w:r>
    </w:p>
    <w:p w14:paraId="308E15E4" w14:textId="77777777" w:rsidR="00F73892" w:rsidRPr="00F73892" w:rsidRDefault="00F73892" w:rsidP="00F73892">
      <w:pPr>
        <w:jc w:val="both"/>
        <w:rPr>
          <w:rFonts w:asciiTheme="majorHAnsi" w:hAnsiTheme="majorHAnsi"/>
          <w:color w:val="000000"/>
          <w:lang w:val="bg-BG"/>
        </w:rPr>
      </w:pPr>
      <w:r w:rsidRPr="00F73892">
        <w:rPr>
          <w:rFonts w:asciiTheme="majorHAnsi" w:hAnsiTheme="majorHAnsi"/>
          <w:color w:val="000000"/>
          <w:lang w:val="bg-BG"/>
        </w:rPr>
        <w:t>От 18 март т.г. до края на Великденските празници – 13 април се затварят всички училища. Обсъжда се затваряне и на университетите.</w:t>
      </w:r>
    </w:p>
    <w:p w14:paraId="55EA9E8C" w14:textId="77777777" w:rsidR="00F73892" w:rsidRPr="00F73892" w:rsidRDefault="00F73892" w:rsidP="00F73892">
      <w:pPr>
        <w:jc w:val="both"/>
        <w:rPr>
          <w:rFonts w:asciiTheme="majorHAnsi" w:hAnsiTheme="majorHAnsi"/>
          <w:color w:val="000000"/>
          <w:lang w:val="bg-BG"/>
        </w:rPr>
      </w:pPr>
    </w:p>
    <w:p w14:paraId="24D14F15" w14:textId="77777777" w:rsidR="00F73892" w:rsidRPr="00F73892" w:rsidRDefault="00F73892" w:rsidP="00F73892">
      <w:pPr>
        <w:jc w:val="both"/>
        <w:rPr>
          <w:rFonts w:asciiTheme="majorHAnsi" w:hAnsiTheme="majorHAnsi"/>
          <w:color w:val="000000"/>
          <w:lang w:val="bg-BG"/>
        </w:rPr>
      </w:pPr>
    </w:p>
    <w:p w14:paraId="45370784" w14:textId="77777777" w:rsidR="00B409C9" w:rsidRPr="00F73892" w:rsidRDefault="00B409C9" w:rsidP="00B409C9">
      <w:pPr>
        <w:rPr>
          <w:rFonts w:asciiTheme="majorHAnsi" w:hAnsiTheme="majorHAnsi" w:cs="Segoe UI"/>
          <w:color w:val="212121"/>
          <w:lang w:val="bg-BG"/>
        </w:rPr>
      </w:pPr>
      <w:r w:rsidRPr="00F73892">
        <w:rPr>
          <w:rFonts w:asciiTheme="majorHAnsi" w:hAnsiTheme="majorHAnsi" w:cs="Calibri"/>
          <w:color w:val="212121"/>
          <w:lang w:val="bg-BG"/>
        </w:rPr>
        <w:t> </w:t>
      </w:r>
      <w:bookmarkStart w:id="0" w:name="_GoBack"/>
      <w:bookmarkEnd w:id="0"/>
    </w:p>
    <w:sectPr w:rsidR="00B409C9" w:rsidRPr="00F73892" w:rsidSect="00FB5621">
      <w:footerReference w:type="default" r:id="rId8"/>
      <w:headerReference w:type="first" r:id="rId9"/>
      <w:footerReference w:type="first" r:id="rId10"/>
      <w:pgSz w:w="11906" w:h="16838" w:code="9"/>
      <w:pgMar w:top="993" w:right="1797" w:bottom="1276" w:left="1797" w:header="851"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95745" w14:textId="77777777" w:rsidR="00060F0A" w:rsidRDefault="00060F0A">
      <w:r>
        <w:separator/>
      </w:r>
    </w:p>
  </w:endnote>
  <w:endnote w:type="continuationSeparator" w:id="0">
    <w:p w14:paraId="2D065926" w14:textId="77777777" w:rsidR="00060F0A" w:rsidRDefault="0006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65B3F" w14:textId="44042EDB" w:rsidR="00C52744" w:rsidRPr="00874B2E" w:rsidRDefault="00C52744" w:rsidP="00874B2E">
    <w:pPr>
      <w:pStyle w:val="Footer"/>
      <w:jc w:val="center"/>
      <w:rPr>
        <w:rFonts w:ascii="Calibri" w:hAnsi="Calibri"/>
        <w:lang w:val="bg-BG"/>
      </w:rPr>
    </w:pPr>
    <w:r w:rsidRPr="00C301C1">
      <w:rPr>
        <w:rFonts w:ascii="Calibri" w:hAnsi="Calibri"/>
      </w:rPr>
      <w:t>Стр</w:t>
    </w:r>
    <w:r w:rsidRPr="00C301C1">
      <w:rPr>
        <w:rFonts w:ascii="Calibri" w:hAnsi="Calibri"/>
        <w:lang w:val="en-US"/>
      </w:rPr>
      <w:t>.</w:t>
    </w:r>
    <w:r w:rsidRPr="00C301C1">
      <w:rPr>
        <w:rFonts w:ascii="Calibri" w:hAnsi="Calibri"/>
      </w:rPr>
      <w:t xml:space="preserve"> </w:t>
    </w:r>
    <w:r w:rsidR="007631FA" w:rsidRPr="00C301C1">
      <w:rPr>
        <w:rFonts w:ascii="Calibri" w:hAnsi="Calibri"/>
      </w:rPr>
      <w:fldChar w:fldCharType="begin"/>
    </w:r>
    <w:r w:rsidRPr="00C301C1">
      <w:rPr>
        <w:rFonts w:ascii="Calibri" w:hAnsi="Calibri"/>
      </w:rPr>
      <w:instrText xml:space="preserve"> PAGE </w:instrText>
    </w:r>
    <w:r w:rsidR="007631FA" w:rsidRPr="00C301C1">
      <w:rPr>
        <w:rFonts w:ascii="Calibri" w:hAnsi="Calibri"/>
      </w:rPr>
      <w:fldChar w:fldCharType="separate"/>
    </w:r>
    <w:r w:rsidR="00207A85">
      <w:rPr>
        <w:rFonts w:ascii="Calibri" w:hAnsi="Calibri"/>
        <w:noProof/>
      </w:rPr>
      <w:t>2</w:t>
    </w:r>
    <w:r w:rsidR="007631FA" w:rsidRPr="00C301C1">
      <w:rPr>
        <w:rFonts w:ascii="Calibri" w:hAnsi="Calibri"/>
      </w:rPr>
      <w:fldChar w:fldCharType="end"/>
    </w:r>
    <w:r w:rsidRPr="00C301C1">
      <w:rPr>
        <w:rFonts w:ascii="Calibri" w:hAnsi="Calibri"/>
      </w:rPr>
      <w:t xml:space="preserve"> от </w:t>
    </w:r>
    <w:r w:rsidR="007631FA" w:rsidRPr="00C301C1">
      <w:rPr>
        <w:rFonts w:ascii="Calibri" w:hAnsi="Calibri"/>
      </w:rPr>
      <w:fldChar w:fldCharType="begin"/>
    </w:r>
    <w:r w:rsidRPr="00C301C1">
      <w:rPr>
        <w:rFonts w:ascii="Calibri" w:hAnsi="Calibri"/>
      </w:rPr>
      <w:instrText xml:space="preserve"> NUMPAGES </w:instrText>
    </w:r>
    <w:r w:rsidR="007631FA" w:rsidRPr="00C301C1">
      <w:rPr>
        <w:rFonts w:ascii="Calibri" w:hAnsi="Calibri"/>
      </w:rPr>
      <w:fldChar w:fldCharType="separate"/>
    </w:r>
    <w:r w:rsidR="00207A85">
      <w:rPr>
        <w:rFonts w:ascii="Calibri" w:hAnsi="Calibri"/>
        <w:noProof/>
      </w:rPr>
      <w:t>3</w:t>
    </w:r>
    <w:r w:rsidR="007631FA" w:rsidRPr="00C301C1">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80930" w14:textId="77777777" w:rsidR="00C52744" w:rsidRPr="002D362F" w:rsidRDefault="00C52744" w:rsidP="009E6A9E">
    <w:pPr>
      <w:pStyle w:val="Subtitle"/>
      <w:pBdr>
        <w:top w:val="single" w:sz="4" w:space="1" w:color="auto"/>
      </w:pBdr>
      <w:ind w:left="709" w:right="2358"/>
      <w:jc w:val="left"/>
      <w:rPr>
        <w:sz w:val="20"/>
        <w:szCs w:val="20"/>
        <w:lang w:val="en-US"/>
      </w:rPr>
    </w:pPr>
    <w:r w:rsidRPr="00775ECA">
      <w:rPr>
        <w:sz w:val="20"/>
        <w:szCs w:val="20"/>
        <w:lang w:val="bg-BG"/>
      </w:rPr>
      <w:t>София 1113, ул. „Александър Жендов</w:t>
    </w:r>
    <w:r w:rsidRPr="00F14275">
      <w:rPr>
        <w:sz w:val="20"/>
        <w:szCs w:val="20"/>
        <w:lang w:val="ru-RU"/>
      </w:rPr>
      <w:t>“</w:t>
    </w:r>
    <w:r w:rsidRPr="00775ECA">
      <w:rPr>
        <w:sz w:val="20"/>
        <w:szCs w:val="20"/>
        <w:lang w:val="bg-BG"/>
      </w:rPr>
      <w:t xml:space="preserve"> 2,</w:t>
    </w:r>
    <w:r w:rsidR="002D362F">
      <w:rPr>
        <w:sz w:val="20"/>
        <w:szCs w:val="20"/>
        <w:lang w:val="en-US"/>
      </w:rPr>
      <w:t xml:space="preserve"> </w:t>
    </w:r>
  </w:p>
  <w:p w14:paraId="71255691" w14:textId="77777777" w:rsidR="00C52744" w:rsidRPr="00475AC0" w:rsidRDefault="00C52744" w:rsidP="009E6A9E">
    <w:pPr>
      <w:pStyle w:val="Subtitle"/>
      <w:ind w:left="709" w:right="2358"/>
      <w:jc w:val="left"/>
      <w:rPr>
        <w:sz w:val="20"/>
        <w:szCs w:val="20"/>
        <w:lang w:val="de-DE"/>
      </w:rPr>
    </w:pPr>
    <w:r w:rsidRPr="00775ECA">
      <w:rPr>
        <w:sz w:val="20"/>
        <w:szCs w:val="20"/>
        <w:lang w:val="bg-BG"/>
      </w:rPr>
      <w:t xml:space="preserve">тел. +359 (2) </w:t>
    </w:r>
    <w:r w:rsidRPr="00F933EB">
      <w:rPr>
        <w:sz w:val="20"/>
        <w:szCs w:val="20"/>
        <w:lang w:val="de-DE"/>
      </w:rPr>
      <w:t>948 22 18,</w:t>
    </w:r>
    <w:r w:rsidRPr="00775ECA">
      <w:rPr>
        <w:sz w:val="20"/>
        <w:szCs w:val="20"/>
        <w:lang w:val="bg-BG"/>
      </w:rPr>
      <w:t xml:space="preserve"> </w:t>
    </w:r>
    <w:r w:rsidRPr="00475AC0">
      <w:rPr>
        <w:sz w:val="20"/>
        <w:szCs w:val="20"/>
        <w:lang w:val="de-DE"/>
      </w:rPr>
      <w:t xml:space="preserve">e-mail: </w:t>
    </w:r>
    <w:r w:rsidRPr="00F933EB">
      <w:rPr>
        <w:rFonts w:cs="Arial"/>
        <w:smallCaps/>
        <w:sz w:val="20"/>
        <w:szCs w:val="20"/>
        <w:lang w:val="de-DE"/>
      </w:rPr>
      <w:t>INFO</w:t>
    </w:r>
    <w:r w:rsidRPr="00475AC0">
      <w:rPr>
        <w:rFonts w:cs="Arial"/>
        <w:smallCaps/>
        <w:sz w:val="20"/>
        <w:szCs w:val="20"/>
        <w:lang w:val="de-DE"/>
      </w:rPr>
      <w:t>@MFA.BG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D6D60" w14:textId="77777777" w:rsidR="00060F0A" w:rsidRDefault="00060F0A">
      <w:r>
        <w:separator/>
      </w:r>
    </w:p>
  </w:footnote>
  <w:footnote w:type="continuationSeparator" w:id="0">
    <w:p w14:paraId="6EFD3AA0" w14:textId="77777777" w:rsidR="00060F0A" w:rsidRDefault="00060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7655"/>
    </w:tblGrid>
    <w:tr w:rsidR="00C52744" w:rsidRPr="00331732" w14:paraId="78564607" w14:textId="77777777" w:rsidTr="009E6A9E">
      <w:trPr>
        <w:trHeight w:val="834"/>
      </w:trPr>
      <w:tc>
        <w:tcPr>
          <w:tcW w:w="1609" w:type="dxa"/>
          <w:tcBorders>
            <w:top w:val="nil"/>
            <w:left w:val="nil"/>
            <w:bottom w:val="nil"/>
            <w:right w:val="nil"/>
          </w:tcBorders>
        </w:tcPr>
        <w:p w14:paraId="68B26589" w14:textId="77777777" w:rsidR="00C52744" w:rsidRDefault="00C466A8">
          <w:pPr>
            <w:pStyle w:val="Header"/>
          </w:pPr>
          <w:r>
            <w:rPr>
              <w:rFonts w:ascii="Cambria" w:hAnsi="Cambria"/>
              <w:noProof/>
              <w:lang w:val="en-US"/>
            </w:rPr>
            <w:drawing>
              <wp:inline distT="0" distB="0" distL="0" distR="0" wp14:anchorId="3477DFC8" wp14:editId="75D0CEC0">
                <wp:extent cx="797560" cy="67310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7560" cy="673100"/>
                        </a:xfrm>
                        <a:prstGeom prst="rect">
                          <a:avLst/>
                        </a:prstGeom>
                        <a:noFill/>
                        <a:ln w="9525">
                          <a:noFill/>
                          <a:miter lim="800000"/>
                          <a:headEnd/>
                          <a:tailEnd/>
                        </a:ln>
                      </pic:spPr>
                    </pic:pic>
                  </a:graphicData>
                </a:graphic>
              </wp:inline>
            </w:drawing>
          </w:r>
        </w:p>
      </w:tc>
      <w:tc>
        <w:tcPr>
          <w:tcW w:w="7655" w:type="dxa"/>
          <w:tcBorders>
            <w:top w:val="nil"/>
            <w:left w:val="nil"/>
            <w:bottom w:val="nil"/>
            <w:right w:val="nil"/>
          </w:tcBorders>
        </w:tcPr>
        <w:p w14:paraId="1EEE3860" w14:textId="77777777" w:rsidR="00C52744" w:rsidRPr="00F14275" w:rsidRDefault="00C52744" w:rsidP="009E6A9E">
          <w:pPr>
            <w:pStyle w:val="Subtitle"/>
            <w:ind w:right="2727"/>
            <w:jc w:val="left"/>
            <w:rPr>
              <w:rStyle w:val="Strong"/>
              <w:sz w:val="22"/>
              <w:szCs w:val="22"/>
              <w:lang w:val="ru-RU"/>
            </w:rPr>
          </w:pPr>
          <w:r w:rsidRPr="00F14275">
            <w:rPr>
              <w:rStyle w:val="Strong"/>
              <w:sz w:val="22"/>
              <w:szCs w:val="22"/>
              <w:lang w:val="ru-RU"/>
            </w:rPr>
            <w:t>РЕПУБЛИКА БЪЛГАРИЯ</w:t>
          </w:r>
        </w:p>
        <w:p w14:paraId="33F57B2A" w14:textId="77777777" w:rsidR="00C52744" w:rsidRPr="0084406F" w:rsidRDefault="00C52744" w:rsidP="009E6A9E">
          <w:pPr>
            <w:pStyle w:val="Subtitle"/>
            <w:ind w:right="2727"/>
            <w:jc w:val="left"/>
            <w:rPr>
              <w:rStyle w:val="Strong"/>
              <w:sz w:val="22"/>
              <w:szCs w:val="22"/>
              <w:lang w:val="ru-RU"/>
            </w:rPr>
          </w:pPr>
          <w:r w:rsidRPr="0084406F">
            <w:rPr>
              <w:rStyle w:val="Strong"/>
              <w:sz w:val="22"/>
              <w:szCs w:val="22"/>
              <w:lang w:val="ru-RU"/>
            </w:rPr>
            <w:t>МИНИСТЕРСТВО НА ВЪНШНИТЕ РАБОТИ</w:t>
          </w:r>
        </w:p>
        <w:p w14:paraId="6B82CE40" w14:textId="77777777" w:rsidR="00C52744" w:rsidRPr="0084406F" w:rsidRDefault="00C52744" w:rsidP="009E6A9E">
          <w:pPr>
            <w:pStyle w:val="Subtitle"/>
            <w:pBdr>
              <w:top w:val="single" w:sz="4" w:space="1" w:color="auto"/>
            </w:pBdr>
            <w:tabs>
              <w:tab w:val="left" w:pos="225"/>
            </w:tabs>
            <w:ind w:right="3011"/>
            <w:jc w:val="left"/>
            <w:rPr>
              <w:rStyle w:val="Strong"/>
              <w:sz w:val="22"/>
              <w:szCs w:val="22"/>
              <w:lang w:val="ru-RU"/>
            </w:rPr>
          </w:pPr>
        </w:p>
        <w:p w14:paraId="142F5ED8" w14:textId="77777777" w:rsidR="00C52744" w:rsidRPr="00872B62" w:rsidRDefault="00C52744" w:rsidP="009E6A9E">
          <w:pPr>
            <w:pStyle w:val="Subtitle"/>
            <w:ind w:right="2727"/>
            <w:jc w:val="left"/>
            <w:rPr>
              <w:sz w:val="26"/>
              <w:lang w:val="bg-BG"/>
            </w:rPr>
          </w:pPr>
          <w:r w:rsidRPr="0097781C">
            <w:rPr>
              <w:b/>
              <w:bCs/>
              <w:sz w:val="22"/>
              <w:szCs w:val="22"/>
              <w:lang w:val="bg-BG"/>
            </w:rPr>
            <w:t>ДИРЕКЦИЯ “</w:t>
          </w:r>
          <w:r>
            <w:rPr>
              <w:b/>
              <w:bCs/>
              <w:sz w:val="22"/>
              <w:szCs w:val="22"/>
              <w:lang w:val="bg-BG"/>
            </w:rPr>
            <w:t>ПРЕС</w:t>
          </w:r>
          <w:r w:rsidRPr="0097781C">
            <w:rPr>
              <w:b/>
              <w:bCs/>
              <w:sz w:val="22"/>
              <w:szCs w:val="22"/>
              <w:lang w:val="bg-BG"/>
            </w:rPr>
            <w:t>ЦЕНТЪР”</w:t>
          </w:r>
        </w:p>
      </w:tc>
    </w:tr>
  </w:tbl>
  <w:p w14:paraId="20C97846" w14:textId="77777777" w:rsidR="00C52744" w:rsidRPr="00331732" w:rsidRDefault="00C52744" w:rsidP="009E6A9E">
    <w:pPr>
      <w:pStyle w:val="Header"/>
      <w:ind w:firstLine="72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6BB"/>
    <w:multiLevelType w:val="hybridMultilevel"/>
    <w:tmpl w:val="B208945E"/>
    <w:lvl w:ilvl="0" w:tplc="2F74EB2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6AD71852"/>
    <w:multiLevelType w:val="hybridMultilevel"/>
    <w:tmpl w:val="458C62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F3"/>
    <w:rsid w:val="00002563"/>
    <w:rsid w:val="00017C97"/>
    <w:rsid w:val="00020D2D"/>
    <w:rsid w:val="000315A7"/>
    <w:rsid w:val="00031AEF"/>
    <w:rsid w:val="0003324D"/>
    <w:rsid w:val="00060F0A"/>
    <w:rsid w:val="00067021"/>
    <w:rsid w:val="00072FEC"/>
    <w:rsid w:val="000749AF"/>
    <w:rsid w:val="000813C0"/>
    <w:rsid w:val="000A5415"/>
    <w:rsid w:val="000C0094"/>
    <w:rsid w:val="000C1A1A"/>
    <w:rsid w:val="000C5F23"/>
    <w:rsid w:val="000C5FFE"/>
    <w:rsid w:val="000D5E08"/>
    <w:rsid w:val="000F3229"/>
    <w:rsid w:val="000F6D55"/>
    <w:rsid w:val="000F712A"/>
    <w:rsid w:val="00116170"/>
    <w:rsid w:val="001161F5"/>
    <w:rsid w:val="00121FBE"/>
    <w:rsid w:val="001235D4"/>
    <w:rsid w:val="001248A8"/>
    <w:rsid w:val="00133B5F"/>
    <w:rsid w:val="001378A3"/>
    <w:rsid w:val="00166346"/>
    <w:rsid w:val="00170D22"/>
    <w:rsid w:val="00173417"/>
    <w:rsid w:val="0018336B"/>
    <w:rsid w:val="001833BD"/>
    <w:rsid w:val="001843EC"/>
    <w:rsid w:val="00184B78"/>
    <w:rsid w:val="00195095"/>
    <w:rsid w:val="001952BA"/>
    <w:rsid w:val="001B3ACF"/>
    <w:rsid w:val="001C13A0"/>
    <w:rsid w:val="001D3546"/>
    <w:rsid w:val="001F1BF7"/>
    <w:rsid w:val="00205539"/>
    <w:rsid w:val="00207A85"/>
    <w:rsid w:val="00220C59"/>
    <w:rsid w:val="00225A2B"/>
    <w:rsid w:val="00234022"/>
    <w:rsid w:val="002461D3"/>
    <w:rsid w:val="0024765A"/>
    <w:rsid w:val="00247E6D"/>
    <w:rsid w:val="00254382"/>
    <w:rsid w:val="002543A2"/>
    <w:rsid w:val="0025744C"/>
    <w:rsid w:val="00263A65"/>
    <w:rsid w:val="00267118"/>
    <w:rsid w:val="00267F0E"/>
    <w:rsid w:val="00277347"/>
    <w:rsid w:val="002801A9"/>
    <w:rsid w:val="00280726"/>
    <w:rsid w:val="0028175F"/>
    <w:rsid w:val="00284DBF"/>
    <w:rsid w:val="002860CF"/>
    <w:rsid w:val="00286601"/>
    <w:rsid w:val="00286B66"/>
    <w:rsid w:val="00297BE4"/>
    <w:rsid w:val="002B0D8A"/>
    <w:rsid w:val="002B5B4F"/>
    <w:rsid w:val="002C0178"/>
    <w:rsid w:val="002D210C"/>
    <w:rsid w:val="002D362F"/>
    <w:rsid w:val="002F0BFD"/>
    <w:rsid w:val="002F2DED"/>
    <w:rsid w:val="002F60B7"/>
    <w:rsid w:val="0030124C"/>
    <w:rsid w:val="00303F33"/>
    <w:rsid w:val="003053CB"/>
    <w:rsid w:val="003114C9"/>
    <w:rsid w:val="00313B46"/>
    <w:rsid w:val="0032425F"/>
    <w:rsid w:val="00330DFA"/>
    <w:rsid w:val="00331732"/>
    <w:rsid w:val="00332B8E"/>
    <w:rsid w:val="003360CE"/>
    <w:rsid w:val="00367481"/>
    <w:rsid w:val="00375BED"/>
    <w:rsid w:val="003804DC"/>
    <w:rsid w:val="0038639E"/>
    <w:rsid w:val="00387DD5"/>
    <w:rsid w:val="00390032"/>
    <w:rsid w:val="003905BE"/>
    <w:rsid w:val="00392D5F"/>
    <w:rsid w:val="003A0FFD"/>
    <w:rsid w:val="003A6770"/>
    <w:rsid w:val="003B18B8"/>
    <w:rsid w:val="003B22FA"/>
    <w:rsid w:val="003B23BB"/>
    <w:rsid w:val="003C24F1"/>
    <w:rsid w:val="003E79A9"/>
    <w:rsid w:val="003F510D"/>
    <w:rsid w:val="004073BA"/>
    <w:rsid w:val="0041501C"/>
    <w:rsid w:val="00415629"/>
    <w:rsid w:val="004162A8"/>
    <w:rsid w:val="00435FEB"/>
    <w:rsid w:val="00436312"/>
    <w:rsid w:val="004371F6"/>
    <w:rsid w:val="004413AA"/>
    <w:rsid w:val="004448B3"/>
    <w:rsid w:val="00447C32"/>
    <w:rsid w:val="00452F6F"/>
    <w:rsid w:val="00456C66"/>
    <w:rsid w:val="004615C5"/>
    <w:rsid w:val="0046276F"/>
    <w:rsid w:val="00464685"/>
    <w:rsid w:val="004670B6"/>
    <w:rsid w:val="004671D0"/>
    <w:rsid w:val="00470204"/>
    <w:rsid w:val="00475AC0"/>
    <w:rsid w:val="0047623E"/>
    <w:rsid w:val="00483ACE"/>
    <w:rsid w:val="0048403B"/>
    <w:rsid w:val="00485ED0"/>
    <w:rsid w:val="00492A5D"/>
    <w:rsid w:val="004949E3"/>
    <w:rsid w:val="004A2B97"/>
    <w:rsid w:val="004A78A2"/>
    <w:rsid w:val="004B4C85"/>
    <w:rsid w:val="004B6EA1"/>
    <w:rsid w:val="004C176A"/>
    <w:rsid w:val="004D3D3F"/>
    <w:rsid w:val="004D7085"/>
    <w:rsid w:val="004D7422"/>
    <w:rsid w:val="004E4D52"/>
    <w:rsid w:val="004E74B1"/>
    <w:rsid w:val="005126CE"/>
    <w:rsid w:val="00517131"/>
    <w:rsid w:val="005317F2"/>
    <w:rsid w:val="00547D2A"/>
    <w:rsid w:val="0055085B"/>
    <w:rsid w:val="00556E29"/>
    <w:rsid w:val="00560F29"/>
    <w:rsid w:val="0057151D"/>
    <w:rsid w:val="00590A81"/>
    <w:rsid w:val="005A141D"/>
    <w:rsid w:val="005A1D4F"/>
    <w:rsid w:val="005A5B75"/>
    <w:rsid w:val="005B03CC"/>
    <w:rsid w:val="005B26E4"/>
    <w:rsid w:val="005B7802"/>
    <w:rsid w:val="005B7E06"/>
    <w:rsid w:val="005D2C38"/>
    <w:rsid w:val="005E1652"/>
    <w:rsid w:val="005E22F1"/>
    <w:rsid w:val="005E235F"/>
    <w:rsid w:val="005E261B"/>
    <w:rsid w:val="005F2D88"/>
    <w:rsid w:val="005F5F05"/>
    <w:rsid w:val="006021E3"/>
    <w:rsid w:val="00603B10"/>
    <w:rsid w:val="006063B3"/>
    <w:rsid w:val="0061015A"/>
    <w:rsid w:val="006126F6"/>
    <w:rsid w:val="00620DA0"/>
    <w:rsid w:val="006231A6"/>
    <w:rsid w:val="00637377"/>
    <w:rsid w:val="00643533"/>
    <w:rsid w:val="006536AB"/>
    <w:rsid w:val="00664115"/>
    <w:rsid w:val="006644F9"/>
    <w:rsid w:val="00671AC1"/>
    <w:rsid w:val="00676D85"/>
    <w:rsid w:val="00685D47"/>
    <w:rsid w:val="006B05CF"/>
    <w:rsid w:val="006B282A"/>
    <w:rsid w:val="006C3CBC"/>
    <w:rsid w:val="006C4401"/>
    <w:rsid w:val="006C6272"/>
    <w:rsid w:val="006C66D2"/>
    <w:rsid w:val="006D43CB"/>
    <w:rsid w:val="006D6B0D"/>
    <w:rsid w:val="006E56D7"/>
    <w:rsid w:val="006E7512"/>
    <w:rsid w:val="006F6D5E"/>
    <w:rsid w:val="00705F29"/>
    <w:rsid w:val="00711225"/>
    <w:rsid w:val="0071140A"/>
    <w:rsid w:val="007126B8"/>
    <w:rsid w:val="00724D3F"/>
    <w:rsid w:val="0072547A"/>
    <w:rsid w:val="00727E23"/>
    <w:rsid w:val="00730EAF"/>
    <w:rsid w:val="00741F8F"/>
    <w:rsid w:val="007425AA"/>
    <w:rsid w:val="00745FA1"/>
    <w:rsid w:val="007573C9"/>
    <w:rsid w:val="007631FA"/>
    <w:rsid w:val="007661F6"/>
    <w:rsid w:val="00775ECA"/>
    <w:rsid w:val="00781B76"/>
    <w:rsid w:val="007830C7"/>
    <w:rsid w:val="007954AF"/>
    <w:rsid w:val="007A1159"/>
    <w:rsid w:val="007A2358"/>
    <w:rsid w:val="007A5365"/>
    <w:rsid w:val="007A5A81"/>
    <w:rsid w:val="007B5049"/>
    <w:rsid w:val="007C5A52"/>
    <w:rsid w:val="007E0C08"/>
    <w:rsid w:val="007E34EA"/>
    <w:rsid w:val="007E4EC7"/>
    <w:rsid w:val="007E762B"/>
    <w:rsid w:val="008032F9"/>
    <w:rsid w:val="008134AF"/>
    <w:rsid w:val="008256D2"/>
    <w:rsid w:val="00842CB9"/>
    <w:rsid w:val="0084406F"/>
    <w:rsid w:val="00844D49"/>
    <w:rsid w:val="00845B99"/>
    <w:rsid w:val="00845C3D"/>
    <w:rsid w:val="00863A2B"/>
    <w:rsid w:val="00867F1A"/>
    <w:rsid w:val="00871223"/>
    <w:rsid w:val="00872B62"/>
    <w:rsid w:val="00874B2E"/>
    <w:rsid w:val="00884BF7"/>
    <w:rsid w:val="0089117D"/>
    <w:rsid w:val="0089386B"/>
    <w:rsid w:val="008A0FCD"/>
    <w:rsid w:val="008A5E4E"/>
    <w:rsid w:val="008B6CF9"/>
    <w:rsid w:val="008C447E"/>
    <w:rsid w:val="008D28AC"/>
    <w:rsid w:val="008D4D5A"/>
    <w:rsid w:val="008E2E6D"/>
    <w:rsid w:val="008E39F4"/>
    <w:rsid w:val="008F4EE5"/>
    <w:rsid w:val="00905904"/>
    <w:rsid w:val="009068BB"/>
    <w:rsid w:val="00914C37"/>
    <w:rsid w:val="009225D6"/>
    <w:rsid w:val="009226B3"/>
    <w:rsid w:val="00924195"/>
    <w:rsid w:val="00933661"/>
    <w:rsid w:val="00935B00"/>
    <w:rsid w:val="00946E75"/>
    <w:rsid w:val="0094707E"/>
    <w:rsid w:val="00960EE3"/>
    <w:rsid w:val="00967C57"/>
    <w:rsid w:val="00967D55"/>
    <w:rsid w:val="0097781C"/>
    <w:rsid w:val="009B4461"/>
    <w:rsid w:val="009C2CF2"/>
    <w:rsid w:val="009D3F21"/>
    <w:rsid w:val="009E14B4"/>
    <w:rsid w:val="009E6A9E"/>
    <w:rsid w:val="009F769A"/>
    <w:rsid w:val="009F7E44"/>
    <w:rsid w:val="00A03CAC"/>
    <w:rsid w:val="00A07AD4"/>
    <w:rsid w:val="00A10F59"/>
    <w:rsid w:val="00A17000"/>
    <w:rsid w:val="00A211FB"/>
    <w:rsid w:val="00A222D6"/>
    <w:rsid w:val="00A41944"/>
    <w:rsid w:val="00A66C7E"/>
    <w:rsid w:val="00A72A1B"/>
    <w:rsid w:val="00A77948"/>
    <w:rsid w:val="00A96F64"/>
    <w:rsid w:val="00AA36A2"/>
    <w:rsid w:val="00AB2465"/>
    <w:rsid w:val="00AC7402"/>
    <w:rsid w:val="00B01779"/>
    <w:rsid w:val="00B06BF0"/>
    <w:rsid w:val="00B162F8"/>
    <w:rsid w:val="00B24BBC"/>
    <w:rsid w:val="00B30DB3"/>
    <w:rsid w:val="00B409C9"/>
    <w:rsid w:val="00B61213"/>
    <w:rsid w:val="00B74D5E"/>
    <w:rsid w:val="00B757B8"/>
    <w:rsid w:val="00B836F1"/>
    <w:rsid w:val="00B85545"/>
    <w:rsid w:val="00B8695D"/>
    <w:rsid w:val="00B958EF"/>
    <w:rsid w:val="00B96012"/>
    <w:rsid w:val="00B97AE9"/>
    <w:rsid w:val="00BA7D51"/>
    <w:rsid w:val="00BB3CBE"/>
    <w:rsid w:val="00BB4C7E"/>
    <w:rsid w:val="00BD5BE1"/>
    <w:rsid w:val="00BE04D9"/>
    <w:rsid w:val="00BE12DD"/>
    <w:rsid w:val="00BF15DC"/>
    <w:rsid w:val="00BF751B"/>
    <w:rsid w:val="00C0672C"/>
    <w:rsid w:val="00C14C7B"/>
    <w:rsid w:val="00C22697"/>
    <w:rsid w:val="00C25F6C"/>
    <w:rsid w:val="00C27FA7"/>
    <w:rsid w:val="00C36577"/>
    <w:rsid w:val="00C466A8"/>
    <w:rsid w:val="00C46E66"/>
    <w:rsid w:val="00C47B03"/>
    <w:rsid w:val="00C52744"/>
    <w:rsid w:val="00C56B40"/>
    <w:rsid w:val="00C65F2F"/>
    <w:rsid w:val="00C83040"/>
    <w:rsid w:val="00C91EC5"/>
    <w:rsid w:val="00C95633"/>
    <w:rsid w:val="00C96F04"/>
    <w:rsid w:val="00CB1213"/>
    <w:rsid w:val="00CB15CE"/>
    <w:rsid w:val="00CB3CF2"/>
    <w:rsid w:val="00CC1CEE"/>
    <w:rsid w:val="00CE7906"/>
    <w:rsid w:val="00CF0A7F"/>
    <w:rsid w:val="00CF15B2"/>
    <w:rsid w:val="00CF20DF"/>
    <w:rsid w:val="00CF5D4F"/>
    <w:rsid w:val="00D00655"/>
    <w:rsid w:val="00D025C2"/>
    <w:rsid w:val="00D107AA"/>
    <w:rsid w:val="00D2257C"/>
    <w:rsid w:val="00D236A4"/>
    <w:rsid w:val="00D267E7"/>
    <w:rsid w:val="00D27698"/>
    <w:rsid w:val="00D33A16"/>
    <w:rsid w:val="00D34096"/>
    <w:rsid w:val="00D545A9"/>
    <w:rsid w:val="00D56A10"/>
    <w:rsid w:val="00D73247"/>
    <w:rsid w:val="00D76A06"/>
    <w:rsid w:val="00D82564"/>
    <w:rsid w:val="00D94B55"/>
    <w:rsid w:val="00D952D2"/>
    <w:rsid w:val="00D96E2A"/>
    <w:rsid w:val="00D9792D"/>
    <w:rsid w:val="00DA60D2"/>
    <w:rsid w:val="00DB64DA"/>
    <w:rsid w:val="00DB72D2"/>
    <w:rsid w:val="00DC6504"/>
    <w:rsid w:val="00DD356B"/>
    <w:rsid w:val="00DE5A93"/>
    <w:rsid w:val="00DF1291"/>
    <w:rsid w:val="00E2031B"/>
    <w:rsid w:val="00E20E56"/>
    <w:rsid w:val="00E20E60"/>
    <w:rsid w:val="00E247FB"/>
    <w:rsid w:val="00E24D9F"/>
    <w:rsid w:val="00E31F4A"/>
    <w:rsid w:val="00E350F3"/>
    <w:rsid w:val="00E5168F"/>
    <w:rsid w:val="00E6021E"/>
    <w:rsid w:val="00E656BB"/>
    <w:rsid w:val="00E67502"/>
    <w:rsid w:val="00E7480C"/>
    <w:rsid w:val="00E75AC7"/>
    <w:rsid w:val="00E77D1F"/>
    <w:rsid w:val="00E82B38"/>
    <w:rsid w:val="00E9270A"/>
    <w:rsid w:val="00EB15F7"/>
    <w:rsid w:val="00EC02FD"/>
    <w:rsid w:val="00ED0105"/>
    <w:rsid w:val="00EF7740"/>
    <w:rsid w:val="00F034A8"/>
    <w:rsid w:val="00F06F85"/>
    <w:rsid w:val="00F14275"/>
    <w:rsid w:val="00F220F9"/>
    <w:rsid w:val="00F23F43"/>
    <w:rsid w:val="00F24E14"/>
    <w:rsid w:val="00F306A6"/>
    <w:rsid w:val="00F41A69"/>
    <w:rsid w:val="00F45FE4"/>
    <w:rsid w:val="00F4710F"/>
    <w:rsid w:val="00F62D7A"/>
    <w:rsid w:val="00F73892"/>
    <w:rsid w:val="00F81C9C"/>
    <w:rsid w:val="00F85144"/>
    <w:rsid w:val="00F933EB"/>
    <w:rsid w:val="00F94952"/>
    <w:rsid w:val="00F95E33"/>
    <w:rsid w:val="00FA0D1F"/>
    <w:rsid w:val="00FA1F8A"/>
    <w:rsid w:val="00FA4235"/>
    <w:rsid w:val="00FB06F1"/>
    <w:rsid w:val="00FB5621"/>
    <w:rsid w:val="00FB6402"/>
    <w:rsid w:val="00FD667D"/>
    <w:rsid w:val="00FD7B5E"/>
    <w:rsid w:val="00FE098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6AB66F"/>
  <w15:docId w15:val="{DE368046-67C1-476A-BEC9-A1BE9DB1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085"/>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7085"/>
    <w:pPr>
      <w:tabs>
        <w:tab w:val="center" w:pos="4153"/>
        <w:tab w:val="right" w:pos="8306"/>
      </w:tabs>
    </w:pPr>
  </w:style>
  <w:style w:type="paragraph" w:styleId="Footer">
    <w:name w:val="footer"/>
    <w:basedOn w:val="Normal"/>
    <w:rsid w:val="004D7085"/>
    <w:pPr>
      <w:tabs>
        <w:tab w:val="center" w:pos="4153"/>
        <w:tab w:val="right" w:pos="8306"/>
      </w:tabs>
    </w:pPr>
  </w:style>
  <w:style w:type="character" w:styleId="Hyperlink">
    <w:name w:val="Hyperlink"/>
    <w:uiPriority w:val="99"/>
    <w:unhideWhenUsed/>
    <w:rsid w:val="0048403B"/>
    <w:rPr>
      <w:color w:val="0000FF"/>
      <w:u w:val="single"/>
    </w:rPr>
  </w:style>
  <w:style w:type="paragraph" w:styleId="BalloonText">
    <w:name w:val="Balloon Text"/>
    <w:basedOn w:val="Normal"/>
    <w:link w:val="BalloonTextChar"/>
    <w:uiPriority w:val="99"/>
    <w:semiHidden/>
    <w:unhideWhenUsed/>
    <w:rsid w:val="00B958EF"/>
    <w:rPr>
      <w:rFonts w:ascii="Tahoma" w:hAnsi="Tahoma"/>
      <w:sz w:val="16"/>
      <w:szCs w:val="16"/>
    </w:rPr>
  </w:style>
  <w:style w:type="character" w:customStyle="1" w:styleId="BalloonTextChar">
    <w:name w:val="Balloon Text Char"/>
    <w:link w:val="BalloonText"/>
    <w:uiPriority w:val="99"/>
    <w:semiHidden/>
    <w:rsid w:val="00B958EF"/>
    <w:rPr>
      <w:rFonts w:ascii="Tahoma" w:hAnsi="Tahoma" w:cs="Tahoma"/>
      <w:sz w:val="16"/>
      <w:szCs w:val="16"/>
      <w:lang w:val="en-GB" w:eastAsia="en-US"/>
    </w:rPr>
  </w:style>
  <w:style w:type="paragraph" w:styleId="Subtitle">
    <w:name w:val="Subtitle"/>
    <w:basedOn w:val="Normal"/>
    <w:next w:val="Normal"/>
    <w:link w:val="SubtitleChar"/>
    <w:uiPriority w:val="11"/>
    <w:qFormat/>
    <w:rsid w:val="00BF751B"/>
    <w:pPr>
      <w:spacing w:after="60"/>
      <w:jc w:val="center"/>
      <w:outlineLvl w:val="1"/>
    </w:pPr>
    <w:rPr>
      <w:rFonts w:ascii="Cambria" w:hAnsi="Cambria"/>
    </w:rPr>
  </w:style>
  <w:style w:type="character" w:customStyle="1" w:styleId="SubtitleChar">
    <w:name w:val="Subtitle Char"/>
    <w:link w:val="Subtitle"/>
    <w:uiPriority w:val="11"/>
    <w:rsid w:val="00BF751B"/>
    <w:rPr>
      <w:rFonts w:ascii="Cambria" w:eastAsia="Times New Roman" w:hAnsi="Cambria" w:cs="Times New Roman"/>
      <w:sz w:val="24"/>
      <w:szCs w:val="24"/>
      <w:lang w:val="en-GB" w:eastAsia="en-US"/>
    </w:rPr>
  </w:style>
  <w:style w:type="paragraph" w:styleId="Title">
    <w:name w:val="Title"/>
    <w:basedOn w:val="Normal"/>
    <w:next w:val="Normal"/>
    <w:link w:val="TitleChar"/>
    <w:uiPriority w:val="10"/>
    <w:qFormat/>
    <w:rsid w:val="00BF751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F751B"/>
    <w:rPr>
      <w:rFonts w:ascii="Cambria" w:eastAsia="Times New Roman" w:hAnsi="Cambria" w:cs="Times New Roman"/>
      <w:b/>
      <w:bCs/>
      <w:kern w:val="28"/>
      <w:sz w:val="32"/>
      <w:szCs w:val="32"/>
      <w:lang w:val="en-GB" w:eastAsia="en-US"/>
    </w:rPr>
  </w:style>
  <w:style w:type="character" w:styleId="SubtleEmphasis">
    <w:name w:val="Subtle Emphasis"/>
    <w:uiPriority w:val="19"/>
    <w:qFormat/>
    <w:rsid w:val="00BF751B"/>
    <w:rPr>
      <w:i/>
      <w:iCs/>
      <w:color w:val="808080"/>
    </w:rPr>
  </w:style>
  <w:style w:type="character" w:styleId="Emphasis">
    <w:name w:val="Emphasis"/>
    <w:uiPriority w:val="20"/>
    <w:qFormat/>
    <w:rsid w:val="00BF751B"/>
    <w:rPr>
      <w:i/>
      <w:iCs/>
    </w:rPr>
  </w:style>
  <w:style w:type="character" w:styleId="Strong">
    <w:name w:val="Strong"/>
    <w:uiPriority w:val="22"/>
    <w:qFormat/>
    <w:rsid w:val="00BF751B"/>
    <w:rPr>
      <w:b/>
      <w:bCs/>
    </w:rPr>
  </w:style>
  <w:style w:type="character" w:customStyle="1" w:styleId="cursorpointer">
    <w:name w:val="cursorpointer"/>
    <w:basedOn w:val="DefaultParagraphFont"/>
    <w:rsid w:val="00331732"/>
  </w:style>
  <w:style w:type="paragraph" w:styleId="NormalWeb">
    <w:name w:val="Normal (Web)"/>
    <w:basedOn w:val="Normal"/>
    <w:uiPriority w:val="99"/>
    <w:unhideWhenUsed/>
    <w:rsid w:val="00E9270A"/>
    <w:pPr>
      <w:spacing w:before="100" w:beforeAutospacing="1" w:after="100" w:afterAutospacing="1"/>
    </w:pPr>
    <w:rPr>
      <w:lang w:val="bg-BG" w:eastAsia="bg-BG"/>
    </w:rPr>
  </w:style>
  <w:style w:type="paragraph" w:styleId="NoSpacing">
    <w:name w:val="No Spacing"/>
    <w:uiPriority w:val="1"/>
    <w:qFormat/>
    <w:rsid w:val="00280726"/>
    <w:rPr>
      <w:rFonts w:ascii="Calibri" w:eastAsia="Calibri" w:hAnsi="Calibri"/>
      <w:sz w:val="22"/>
      <w:szCs w:val="22"/>
      <w:lang w:eastAsia="en-US"/>
    </w:rPr>
  </w:style>
  <w:style w:type="character" w:customStyle="1" w:styleId="cursorpointerregnospan">
    <w:name w:val="cursorpointer regnospan"/>
    <w:basedOn w:val="DefaultParagraphFont"/>
    <w:rsid w:val="00280726"/>
  </w:style>
  <w:style w:type="character" w:customStyle="1" w:styleId="innerpagetitle">
    <w:name w:val="inner_page_title"/>
    <w:basedOn w:val="DefaultParagraphFont"/>
    <w:rsid w:val="00280726"/>
  </w:style>
  <w:style w:type="paragraph" w:styleId="ListParagraph">
    <w:name w:val="List Paragraph"/>
    <w:basedOn w:val="Normal"/>
    <w:link w:val="ListParagraphChar"/>
    <w:uiPriority w:val="34"/>
    <w:qFormat/>
    <w:rsid w:val="00267118"/>
    <w:pPr>
      <w:widowControl w:val="0"/>
      <w:autoSpaceDE w:val="0"/>
      <w:autoSpaceDN w:val="0"/>
      <w:adjustRightInd w:val="0"/>
      <w:ind w:left="720"/>
    </w:pPr>
    <w:rPr>
      <w:rFonts w:ascii="Arial" w:hAnsi="Arial"/>
      <w:lang w:val="en-US"/>
    </w:rPr>
  </w:style>
  <w:style w:type="character" w:customStyle="1" w:styleId="ListParagraphChar">
    <w:name w:val="List Paragraph Char"/>
    <w:link w:val="ListParagraph"/>
    <w:uiPriority w:val="34"/>
    <w:locked/>
    <w:rsid w:val="009F769A"/>
    <w:rPr>
      <w:rFonts w:ascii="Arial" w:hAnsi="Arial" w:cs="Arial"/>
      <w:sz w:val="24"/>
      <w:szCs w:val="24"/>
      <w:lang w:val="en-US" w:eastAsia="en-US"/>
    </w:rPr>
  </w:style>
  <w:style w:type="character" w:customStyle="1" w:styleId="highlight">
    <w:name w:val="highlight"/>
    <w:basedOn w:val="DefaultParagraphFont"/>
    <w:rsid w:val="007954AF"/>
  </w:style>
  <w:style w:type="character" w:customStyle="1" w:styleId="selectable-text">
    <w:name w:val="selectable-text"/>
    <w:basedOn w:val="DefaultParagraphFont"/>
    <w:rsid w:val="00483ACE"/>
  </w:style>
  <w:style w:type="paragraph" w:styleId="PlainText">
    <w:name w:val="Plain Text"/>
    <w:basedOn w:val="Normal"/>
    <w:link w:val="PlainTextChar"/>
    <w:uiPriority w:val="99"/>
    <w:unhideWhenUsed/>
    <w:rsid w:val="002B0D8A"/>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2B0D8A"/>
    <w:rPr>
      <w:rFonts w:ascii="Consolas" w:eastAsia="Calibri" w:hAnsi="Consolas"/>
      <w:sz w:val="21"/>
      <w:szCs w:val="21"/>
      <w:lang w:eastAsia="en-US"/>
    </w:rPr>
  </w:style>
  <w:style w:type="character" w:customStyle="1" w:styleId="apple-converted-space">
    <w:name w:val="apple-converted-space"/>
    <w:basedOn w:val="DefaultParagraphFont"/>
    <w:rsid w:val="00B40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420">
      <w:bodyDiv w:val="1"/>
      <w:marLeft w:val="0"/>
      <w:marRight w:val="0"/>
      <w:marTop w:val="0"/>
      <w:marBottom w:val="0"/>
      <w:divBdr>
        <w:top w:val="none" w:sz="0" w:space="0" w:color="auto"/>
        <w:left w:val="none" w:sz="0" w:space="0" w:color="auto"/>
        <w:bottom w:val="none" w:sz="0" w:space="0" w:color="auto"/>
        <w:right w:val="none" w:sz="0" w:space="0" w:color="auto"/>
      </w:divBdr>
    </w:div>
    <w:div w:id="125661273">
      <w:bodyDiv w:val="1"/>
      <w:marLeft w:val="0"/>
      <w:marRight w:val="0"/>
      <w:marTop w:val="0"/>
      <w:marBottom w:val="0"/>
      <w:divBdr>
        <w:top w:val="none" w:sz="0" w:space="0" w:color="auto"/>
        <w:left w:val="none" w:sz="0" w:space="0" w:color="auto"/>
        <w:bottom w:val="none" w:sz="0" w:space="0" w:color="auto"/>
        <w:right w:val="none" w:sz="0" w:space="0" w:color="auto"/>
      </w:divBdr>
      <w:divsChild>
        <w:div w:id="45875981">
          <w:marLeft w:val="0"/>
          <w:marRight w:val="0"/>
          <w:marTop w:val="0"/>
          <w:marBottom w:val="0"/>
          <w:divBdr>
            <w:top w:val="none" w:sz="0" w:space="0" w:color="auto"/>
            <w:left w:val="none" w:sz="0" w:space="0" w:color="auto"/>
            <w:bottom w:val="none" w:sz="0" w:space="0" w:color="auto"/>
            <w:right w:val="none" w:sz="0" w:space="0" w:color="auto"/>
          </w:divBdr>
        </w:div>
        <w:div w:id="85083430">
          <w:marLeft w:val="0"/>
          <w:marRight w:val="0"/>
          <w:marTop w:val="0"/>
          <w:marBottom w:val="0"/>
          <w:divBdr>
            <w:top w:val="none" w:sz="0" w:space="0" w:color="auto"/>
            <w:left w:val="none" w:sz="0" w:space="0" w:color="auto"/>
            <w:bottom w:val="none" w:sz="0" w:space="0" w:color="auto"/>
            <w:right w:val="none" w:sz="0" w:space="0" w:color="auto"/>
          </w:divBdr>
        </w:div>
        <w:div w:id="1748920496">
          <w:marLeft w:val="0"/>
          <w:marRight w:val="0"/>
          <w:marTop w:val="0"/>
          <w:marBottom w:val="0"/>
          <w:divBdr>
            <w:top w:val="none" w:sz="0" w:space="0" w:color="auto"/>
            <w:left w:val="none" w:sz="0" w:space="0" w:color="auto"/>
            <w:bottom w:val="none" w:sz="0" w:space="0" w:color="auto"/>
            <w:right w:val="none" w:sz="0" w:space="0" w:color="auto"/>
          </w:divBdr>
        </w:div>
        <w:div w:id="1008481154">
          <w:marLeft w:val="0"/>
          <w:marRight w:val="0"/>
          <w:marTop w:val="0"/>
          <w:marBottom w:val="0"/>
          <w:divBdr>
            <w:top w:val="none" w:sz="0" w:space="0" w:color="auto"/>
            <w:left w:val="none" w:sz="0" w:space="0" w:color="auto"/>
            <w:bottom w:val="none" w:sz="0" w:space="0" w:color="auto"/>
            <w:right w:val="none" w:sz="0" w:space="0" w:color="auto"/>
          </w:divBdr>
        </w:div>
        <w:div w:id="351538440">
          <w:marLeft w:val="0"/>
          <w:marRight w:val="0"/>
          <w:marTop w:val="0"/>
          <w:marBottom w:val="0"/>
          <w:divBdr>
            <w:top w:val="none" w:sz="0" w:space="0" w:color="auto"/>
            <w:left w:val="none" w:sz="0" w:space="0" w:color="auto"/>
            <w:bottom w:val="none" w:sz="0" w:space="0" w:color="auto"/>
            <w:right w:val="none" w:sz="0" w:space="0" w:color="auto"/>
          </w:divBdr>
        </w:div>
      </w:divsChild>
    </w:div>
    <w:div w:id="395201230">
      <w:bodyDiv w:val="1"/>
      <w:marLeft w:val="0"/>
      <w:marRight w:val="0"/>
      <w:marTop w:val="0"/>
      <w:marBottom w:val="0"/>
      <w:divBdr>
        <w:top w:val="none" w:sz="0" w:space="0" w:color="auto"/>
        <w:left w:val="none" w:sz="0" w:space="0" w:color="auto"/>
        <w:bottom w:val="none" w:sz="0" w:space="0" w:color="auto"/>
        <w:right w:val="none" w:sz="0" w:space="0" w:color="auto"/>
      </w:divBdr>
    </w:div>
    <w:div w:id="671180222">
      <w:bodyDiv w:val="1"/>
      <w:marLeft w:val="0"/>
      <w:marRight w:val="0"/>
      <w:marTop w:val="0"/>
      <w:marBottom w:val="0"/>
      <w:divBdr>
        <w:top w:val="none" w:sz="0" w:space="0" w:color="auto"/>
        <w:left w:val="none" w:sz="0" w:space="0" w:color="auto"/>
        <w:bottom w:val="none" w:sz="0" w:space="0" w:color="auto"/>
        <w:right w:val="none" w:sz="0" w:space="0" w:color="auto"/>
      </w:divBdr>
    </w:div>
    <w:div w:id="704448189">
      <w:bodyDiv w:val="1"/>
      <w:marLeft w:val="0"/>
      <w:marRight w:val="0"/>
      <w:marTop w:val="0"/>
      <w:marBottom w:val="0"/>
      <w:divBdr>
        <w:top w:val="none" w:sz="0" w:space="0" w:color="auto"/>
        <w:left w:val="none" w:sz="0" w:space="0" w:color="auto"/>
        <w:bottom w:val="none" w:sz="0" w:space="0" w:color="auto"/>
        <w:right w:val="none" w:sz="0" w:space="0" w:color="auto"/>
      </w:divBdr>
    </w:div>
    <w:div w:id="779910258">
      <w:bodyDiv w:val="1"/>
      <w:marLeft w:val="0"/>
      <w:marRight w:val="0"/>
      <w:marTop w:val="0"/>
      <w:marBottom w:val="0"/>
      <w:divBdr>
        <w:top w:val="none" w:sz="0" w:space="0" w:color="auto"/>
        <w:left w:val="none" w:sz="0" w:space="0" w:color="auto"/>
        <w:bottom w:val="none" w:sz="0" w:space="0" w:color="auto"/>
        <w:right w:val="none" w:sz="0" w:space="0" w:color="auto"/>
      </w:divBdr>
      <w:divsChild>
        <w:div w:id="523860295">
          <w:marLeft w:val="0"/>
          <w:marRight w:val="0"/>
          <w:marTop w:val="0"/>
          <w:marBottom w:val="0"/>
          <w:divBdr>
            <w:top w:val="none" w:sz="0" w:space="0" w:color="auto"/>
            <w:left w:val="none" w:sz="0" w:space="0" w:color="auto"/>
            <w:bottom w:val="none" w:sz="0" w:space="0" w:color="auto"/>
            <w:right w:val="none" w:sz="0" w:space="0" w:color="auto"/>
          </w:divBdr>
        </w:div>
        <w:div w:id="1076711673">
          <w:marLeft w:val="0"/>
          <w:marRight w:val="0"/>
          <w:marTop w:val="0"/>
          <w:marBottom w:val="0"/>
          <w:divBdr>
            <w:top w:val="none" w:sz="0" w:space="0" w:color="auto"/>
            <w:left w:val="none" w:sz="0" w:space="0" w:color="auto"/>
            <w:bottom w:val="none" w:sz="0" w:space="0" w:color="auto"/>
            <w:right w:val="none" w:sz="0" w:space="0" w:color="auto"/>
          </w:divBdr>
        </w:div>
        <w:div w:id="2004891319">
          <w:marLeft w:val="0"/>
          <w:marRight w:val="0"/>
          <w:marTop w:val="0"/>
          <w:marBottom w:val="0"/>
          <w:divBdr>
            <w:top w:val="none" w:sz="0" w:space="0" w:color="auto"/>
            <w:left w:val="none" w:sz="0" w:space="0" w:color="auto"/>
            <w:bottom w:val="none" w:sz="0" w:space="0" w:color="auto"/>
            <w:right w:val="none" w:sz="0" w:space="0" w:color="auto"/>
          </w:divBdr>
        </w:div>
        <w:div w:id="695354290">
          <w:marLeft w:val="0"/>
          <w:marRight w:val="0"/>
          <w:marTop w:val="0"/>
          <w:marBottom w:val="0"/>
          <w:divBdr>
            <w:top w:val="none" w:sz="0" w:space="0" w:color="auto"/>
            <w:left w:val="none" w:sz="0" w:space="0" w:color="auto"/>
            <w:bottom w:val="none" w:sz="0" w:space="0" w:color="auto"/>
            <w:right w:val="none" w:sz="0" w:space="0" w:color="auto"/>
          </w:divBdr>
        </w:div>
        <w:div w:id="248657098">
          <w:marLeft w:val="0"/>
          <w:marRight w:val="0"/>
          <w:marTop w:val="0"/>
          <w:marBottom w:val="0"/>
          <w:divBdr>
            <w:top w:val="none" w:sz="0" w:space="0" w:color="auto"/>
            <w:left w:val="none" w:sz="0" w:space="0" w:color="auto"/>
            <w:bottom w:val="none" w:sz="0" w:space="0" w:color="auto"/>
            <w:right w:val="none" w:sz="0" w:space="0" w:color="auto"/>
          </w:divBdr>
        </w:div>
        <w:div w:id="776634019">
          <w:marLeft w:val="0"/>
          <w:marRight w:val="0"/>
          <w:marTop w:val="0"/>
          <w:marBottom w:val="0"/>
          <w:divBdr>
            <w:top w:val="none" w:sz="0" w:space="0" w:color="auto"/>
            <w:left w:val="none" w:sz="0" w:space="0" w:color="auto"/>
            <w:bottom w:val="none" w:sz="0" w:space="0" w:color="auto"/>
            <w:right w:val="none" w:sz="0" w:space="0" w:color="auto"/>
          </w:divBdr>
        </w:div>
        <w:div w:id="1479613688">
          <w:marLeft w:val="0"/>
          <w:marRight w:val="0"/>
          <w:marTop w:val="0"/>
          <w:marBottom w:val="0"/>
          <w:divBdr>
            <w:top w:val="none" w:sz="0" w:space="0" w:color="auto"/>
            <w:left w:val="none" w:sz="0" w:space="0" w:color="auto"/>
            <w:bottom w:val="none" w:sz="0" w:space="0" w:color="auto"/>
            <w:right w:val="none" w:sz="0" w:space="0" w:color="auto"/>
          </w:divBdr>
        </w:div>
        <w:div w:id="1482622841">
          <w:marLeft w:val="0"/>
          <w:marRight w:val="0"/>
          <w:marTop w:val="0"/>
          <w:marBottom w:val="0"/>
          <w:divBdr>
            <w:top w:val="none" w:sz="0" w:space="0" w:color="auto"/>
            <w:left w:val="none" w:sz="0" w:space="0" w:color="auto"/>
            <w:bottom w:val="none" w:sz="0" w:space="0" w:color="auto"/>
            <w:right w:val="none" w:sz="0" w:space="0" w:color="auto"/>
          </w:divBdr>
        </w:div>
        <w:div w:id="715587833">
          <w:marLeft w:val="0"/>
          <w:marRight w:val="0"/>
          <w:marTop w:val="0"/>
          <w:marBottom w:val="0"/>
          <w:divBdr>
            <w:top w:val="none" w:sz="0" w:space="0" w:color="auto"/>
            <w:left w:val="none" w:sz="0" w:space="0" w:color="auto"/>
            <w:bottom w:val="none" w:sz="0" w:space="0" w:color="auto"/>
            <w:right w:val="none" w:sz="0" w:space="0" w:color="auto"/>
          </w:divBdr>
        </w:div>
        <w:div w:id="1659773798">
          <w:marLeft w:val="0"/>
          <w:marRight w:val="0"/>
          <w:marTop w:val="0"/>
          <w:marBottom w:val="0"/>
          <w:divBdr>
            <w:top w:val="none" w:sz="0" w:space="0" w:color="auto"/>
            <w:left w:val="none" w:sz="0" w:space="0" w:color="auto"/>
            <w:bottom w:val="none" w:sz="0" w:space="0" w:color="auto"/>
            <w:right w:val="none" w:sz="0" w:space="0" w:color="auto"/>
          </w:divBdr>
        </w:div>
        <w:div w:id="595866908">
          <w:marLeft w:val="0"/>
          <w:marRight w:val="0"/>
          <w:marTop w:val="0"/>
          <w:marBottom w:val="0"/>
          <w:divBdr>
            <w:top w:val="none" w:sz="0" w:space="0" w:color="auto"/>
            <w:left w:val="none" w:sz="0" w:space="0" w:color="auto"/>
            <w:bottom w:val="none" w:sz="0" w:space="0" w:color="auto"/>
            <w:right w:val="none" w:sz="0" w:space="0" w:color="auto"/>
          </w:divBdr>
        </w:div>
        <w:div w:id="448015514">
          <w:marLeft w:val="0"/>
          <w:marRight w:val="0"/>
          <w:marTop w:val="0"/>
          <w:marBottom w:val="0"/>
          <w:divBdr>
            <w:top w:val="none" w:sz="0" w:space="0" w:color="auto"/>
            <w:left w:val="none" w:sz="0" w:space="0" w:color="auto"/>
            <w:bottom w:val="none" w:sz="0" w:space="0" w:color="auto"/>
            <w:right w:val="none" w:sz="0" w:space="0" w:color="auto"/>
          </w:divBdr>
        </w:div>
      </w:divsChild>
    </w:div>
    <w:div w:id="879517282">
      <w:bodyDiv w:val="1"/>
      <w:marLeft w:val="0"/>
      <w:marRight w:val="0"/>
      <w:marTop w:val="0"/>
      <w:marBottom w:val="0"/>
      <w:divBdr>
        <w:top w:val="none" w:sz="0" w:space="0" w:color="auto"/>
        <w:left w:val="none" w:sz="0" w:space="0" w:color="auto"/>
        <w:bottom w:val="none" w:sz="0" w:space="0" w:color="auto"/>
        <w:right w:val="none" w:sz="0" w:space="0" w:color="auto"/>
      </w:divBdr>
    </w:div>
    <w:div w:id="1505589434">
      <w:bodyDiv w:val="1"/>
      <w:marLeft w:val="0"/>
      <w:marRight w:val="0"/>
      <w:marTop w:val="0"/>
      <w:marBottom w:val="0"/>
      <w:divBdr>
        <w:top w:val="none" w:sz="0" w:space="0" w:color="auto"/>
        <w:left w:val="none" w:sz="0" w:space="0" w:color="auto"/>
        <w:bottom w:val="none" w:sz="0" w:space="0" w:color="auto"/>
        <w:right w:val="none" w:sz="0" w:space="0" w:color="auto"/>
      </w:divBdr>
    </w:div>
    <w:div w:id="1595894242">
      <w:bodyDiv w:val="1"/>
      <w:marLeft w:val="0"/>
      <w:marRight w:val="0"/>
      <w:marTop w:val="0"/>
      <w:marBottom w:val="0"/>
      <w:divBdr>
        <w:top w:val="none" w:sz="0" w:space="0" w:color="auto"/>
        <w:left w:val="none" w:sz="0" w:space="0" w:color="auto"/>
        <w:bottom w:val="none" w:sz="0" w:space="0" w:color="auto"/>
        <w:right w:val="none" w:sz="0" w:space="0" w:color="auto"/>
      </w:divBdr>
    </w:div>
    <w:div w:id="1690063898">
      <w:bodyDiv w:val="1"/>
      <w:marLeft w:val="0"/>
      <w:marRight w:val="0"/>
      <w:marTop w:val="0"/>
      <w:marBottom w:val="0"/>
      <w:divBdr>
        <w:top w:val="none" w:sz="0" w:space="0" w:color="auto"/>
        <w:left w:val="none" w:sz="0" w:space="0" w:color="auto"/>
        <w:bottom w:val="none" w:sz="0" w:space="0" w:color="auto"/>
        <w:right w:val="none" w:sz="0" w:space="0" w:color="auto"/>
      </w:divBdr>
    </w:div>
    <w:div w:id="1809274679">
      <w:bodyDiv w:val="1"/>
      <w:marLeft w:val="0"/>
      <w:marRight w:val="0"/>
      <w:marTop w:val="0"/>
      <w:marBottom w:val="0"/>
      <w:divBdr>
        <w:top w:val="none" w:sz="0" w:space="0" w:color="auto"/>
        <w:left w:val="none" w:sz="0" w:space="0" w:color="auto"/>
        <w:bottom w:val="none" w:sz="0" w:space="0" w:color="auto"/>
        <w:right w:val="none" w:sz="0" w:space="0" w:color="auto"/>
      </w:divBdr>
    </w:div>
    <w:div w:id="1843157014">
      <w:bodyDiv w:val="1"/>
      <w:marLeft w:val="0"/>
      <w:marRight w:val="0"/>
      <w:marTop w:val="0"/>
      <w:marBottom w:val="0"/>
      <w:divBdr>
        <w:top w:val="none" w:sz="0" w:space="0" w:color="auto"/>
        <w:left w:val="none" w:sz="0" w:space="0" w:color="auto"/>
        <w:bottom w:val="none" w:sz="0" w:space="0" w:color="auto"/>
        <w:right w:val="none" w:sz="0" w:space="0" w:color="auto"/>
      </w:divBdr>
    </w:div>
    <w:div w:id="19850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andreev\LOCALS~1\Temp\PoliticalCabinet_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E6A95-A6C8-454D-87F0-FAEC2A41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PoliticalCabinet_BG</Template>
  <TotalTime>152</TotalTime>
  <Pages>3</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 Andreev</dc:creator>
  <cp:lastModifiedBy>Denitsa Petkova</cp:lastModifiedBy>
  <cp:revision>110</cp:revision>
  <cp:lastPrinted>2015-01-19T10:03:00Z</cp:lastPrinted>
  <dcterms:created xsi:type="dcterms:W3CDTF">2016-06-30T15:48:00Z</dcterms:created>
  <dcterms:modified xsi:type="dcterms:W3CDTF">2020-03-17T08:56:00Z</dcterms:modified>
</cp:coreProperties>
</file>